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60" w:rsidRDefault="003B4860" w:rsidP="003B4860">
      <w:r w:rsidRPr="00BD7137">
        <w:rPr>
          <w:noProof/>
        </w:rPr>
        <w:drawing>
          <wp:inline distT="0" distB="0" distL="0" distR="0" wp14:anchorId="22F6D34D" wp14:editId="7214E98A">
            <wp:extent cx="3283229" cy="471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45" cy="4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60" w:rsidRDefault="003B4860" w:rsidP="003B4860">
      <w:pPr>
        <w:rPr>
          <w:b/>
          <w:color w:val="808080" w:themeColor="background1" w:themeShade="80"/>
          <w:sz w:val="28"/>
        </w:rPr>
      </w:pPr>
      <w:r w:rsidRPr="00BD7137">
        <w:rPr>
          <w:b/>
          <w:color w:val="808080" w:themeColor="background1" w:themeShade="80"/>
          <w:sz w:val="28"/>
        </w:rPr>
        <w:t xml:space="preserve">PAY AND GRADING STRUCTURE </w:t>
      </w:r>
      <w:r>
        <w:rPr>
          <w:b/>
          <w:color w:val="808080" w:themeColor="background1" w:themeShade="80"/>
          <w:sz w:val="28"/>
        </w:rPr>
        <w:t>FROM 1 APRIL 2019</w:t>
      </w:r>
    </w:p>
    <w:p w:rsidR="00B63A49" w:rsidRDefault="00B63A49" w:rsidP="003B4860"/>
    <w:p w:rsidR="003B4860" w:rsidRPr="003B4860" w:rsidRDefault="003B4860" w:rsidP="003B4860"/>
    <w:tbl>
      <w:tblPr>
        <w:tblW w:w="7841" w:type="dxa"/>
        <w:tblInd w:w="-5" w:type="dxa"/>
        <w:tblLook w:val="04A0" w:firstRow="1" w:lastRow="0" w:firstColumn="1" w:lastColumn="0" w:noHBand="0" w:noVBand="1"/>
      </w:tblPr>
      <w:tblGrid>
        <w:gridCol w:w="2127"/>
        <w:gridCol w:w="2736"/>
        <w:gridCol w:w="2978"/>
      </w:tblGrid>
      <w:tr w:rsidR="00A75554" w:rsidRPr="00A75554" w:rsidTr="00FF5720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GRADE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MIN 2019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MAX 2019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A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£20,103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£21,591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B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£21,210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£22,377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C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£21,981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£23,187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D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£22,779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£24,030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E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£23,607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£25,353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F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£25,353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£28,215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G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£28,215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£31,548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H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£30,711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£33,948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I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£33,948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£37,842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J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£38,799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£43,590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K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£46,560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£51,450</w:t>
            </w:r>
          </w:p>
        </w:tc>
      </w:tr>
      <w:tr w:rsidR="00A75554" w:rsidRPr="00A75554" w:rsidTr="00FF5720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Grade L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£52,482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54" w:rsidRPr="00A75554" w:rsidRDefault="00A75554" w:rsidP="00A7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755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£58,779</w:t>
            </w:r>
          </w:p>
        </w:tc>
      </w:tr>
    </w:tbl>
    <w:p w:rsidR="003B4860" w:rsidRPr="003B4860" w:rsidRDefault="003B4860" w:rsidP="003B4860">
      <w:bookmarkStart w:id="0" w:name="_GoBack"/>
      <w:bookmarkEnd w:id="0"/>
    </w:p>
    <w:sectPr w:rsidR="003B4860" w:rsidRPr="003B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60"/>
    <w:rsid w:val="003B4860"/>
    <w:rsid w:val="006F295F"/>
    <w:rsid w:val="00A75554"/>
    <w:rsid w:val="00AF5739"/>
    <w:rsid w:val="00B63A49"/>
    <w:rsid w:val="00CE602D"/>
    <w:rsid w:val="00FA6670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0A177-EAFA-4015-BCE5-67B12A58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Sharni</dc:creator>
  <cp:keywords/>
  <dc:description/>
  <cp:lastModifiedBy>Kent, Sharni</cp:lastModifiedBy>
  <cp:revision>4</cp:revision>
  <dcterms:created xsi:type="dcterms:W3CDTF">2019-04-02T15:35:00Z</dcterms:created>
  <dcterms:modified xsi:type="dcterms:W3CDTF">2019-07-03T09:40:00Z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132500536</vt:i4>
  </property>
  <property fmtid="{D5CDD505-2E9C-101B-9397-08002B2CF9AE}" pid="3" name="_NewReviewCycle">
    <vt:lpwstr/>
  </property>
  <property fmtid="{D5CDD505-2E9C-101B-9397-08002B2CF9AE}" pid="4" name="_EmailSubject">
    <vt:lpwstr>(ref: 5432528)  -   Outer London Pay Spine  </vt:lpwstr>
  </property>
  <property fmtid="{D5CDD505-2E9C-101B-9397-08002B2CF9AE}" pid="5" name="_AuthorEmail">
    <vt:lpwstr>Jacqueline.Myers@Barnet.gov.uk</vt:lpwstr>
  </property>
  <property fmtid="{D5CDD505-2E9C-101B-9397-08002B2CF9AE}" pid="6" name="_AuthorEmailDisplayName">
    <vt:lpwstr>Myers, Jacqueline</vt:lpwstr>
  </property>
  <property fmtid="{D5CDD505-2E9C-101B-9397-08002B2CF9AE}" pid="7" name="_PreviousAdHocReviewCycleID">
    <vt:i4>2066642846</vt:i4>
  </property>
</Properties>
</file>